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D0" w:rsidRPr="00881BD0" w:rsidRDefault="00881BD0" w:rsidP="00881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881BD0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Методическое обеспечение образовательного процесса в разрезе образовательных областей.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370"/>
      </w:tblGrid>
      <w:tr w:rsidR="00881BD0" w:rsidRPr="00881BD0" w:rsidTr="00881BD0"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881BD0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</w:tr>
      <w:tr w:rsidR="00881BD0" w:rsidRPr="00881BD0" w:rsidTr="00881BD0"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627"/>
              <w:gridCol w:w="4628"/>
            </w:tblGrid>
            <w:tr w:rsidR="00881BD0" w:rsidTr="00E6064F">
              <w:tc>
                <w:tcPr>
                  <w:tcW w:w="4627" w:type="dxa"/>
                </w:tcPr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Методические пособия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Белая К.Ю. Формирование основ безопасности у дошкольников (3-7 лет);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Саулина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Т.Ф. Знакомим дошкольников с правилами дорожного движения (3-7 лет);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Н.Ф, Губанова "Развитие игровой деятельности (4-5 лет):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Н.Ф, Губанова "Игровая деятельность в детском саду (2-7 лет);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Р.С, Буре "Социально-нравственное воспитание дошкольников (3-7 лет)</w:t>
                  </w:r>
                </w:p>
              </w:tc>
            </w:tr>
            <w:tr w:rsidR="00881BD0" w:rsidTr="00E6064F">
              <w:tc>
                <w:tcPr>
                  <w:tcW w:w="4627" w:type="dxa"/>
                </w:tcPr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Наглядно-дидактические пособия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«Мир в картинках»: «Государственные символы России»; «День Победы».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«Рассказы по картинкам»: «Великая Отечественная война в произведениях художников»; «Защитники Отечества».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Серия «Расскажите детям </w:t>
                  </w:r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о...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»: «Расскажите детям о достопримеча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тельностях Москвы»; «Расскажите детям о Московском Кремле»; «Рас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скажите детям об Отечественной войне 1812 года».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Бордачева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И. Ю. Безопасность на дороге: Плакаты для оформления родительского уголка в ДОУ.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Бордачева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И. Ю. Дорожные знаки: Для работы с детьми 4-7 лет.</w:t>
                  </w:r>
                </w:p>
              </w:tc>
            </w:tr>
            <w:tr w:rsidR="00881BD0" w:rsidTr="00AB2CD0">
              <w:tc>
                <w:tcPr>
                  <w:tcW w:w="9255" w:type="dxa"/>
                  <w:gridSpan w:val="2"/>
                </w:tcPr>
                <w:p w:rsidR="00881BD0" w:rsidRDefault="00881BD0" w:rsidP="00881BD0">
                  <w:pPr>
                    <w:spacing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  <w:t>«Познавательное развитие»</w:t>
                  </w:r>
                </w:p>
              </w:tc>
            </w:tr>
            <w:tr w:rsidR="00881BD0" w:rsidTr="005C31F2">
              <w:tc>
                <w:tcPr>
                  <w:tcW w:w="4627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Методические пособия.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Веракса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Н. Е.,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Веракса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А. Н. Проектная деятельность дошколь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ников.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Веракса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Н. Е.,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Галимов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О. Р. Познавательно-исследовательская деятельность дошкольников (4-7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Крашенинников Е. Е., Холодова О. Л. Развитие познаватель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ных способностей дошкольников (5-7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lastRenderedPageBreak/>
                    <w:t>Павлова Л. Ю. Сборник дидактических игр по ознакомлению с окружающим миром (3-7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Дыбина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О. В. Ознакомление с предметным и социальным окруже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нием: (6-7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Помораева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И. А.,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Позина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В. А. Формирование элементарных математических представлений. (6-7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Воронкевич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О.А. Добро пожаловать в экологию! Парциальная программа работы по формированию экологической культуры у детей дошкольного возраста. 3-е изд., переработанной и дополненное. Санкт-Петербург. Детство – Пресс, 2016 г.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Николаева С.Н. Парциальная программа «Юный эколог», 3-7 лет. – М.: МОЗАИКА-СИНТЕЗ, 2017.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Л.Ю. Павлова "Сборник дидактических игр по ознакомлению с окружающим миром (3-7 лет)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О.В.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Дыбина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"Ознакомление с </w:t>
                  </w:r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предметным  и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социальным окружением (3-4 года)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И.А.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Помораева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, В.А.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Позина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"Формирование элементарных математических представлений (3-4 года)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О.В.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Дыбина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"Ознакомление с предметным и социальным окружением (4-5 лет) Серия «Играем в сказку»: «Репка»; «Теремок»; «Три медведя»; «Три поросенка».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Веракса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Н. Е.,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Веракса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А. Н</w:t>
                  </w:r>
                </w:p>
              </w:tc>
            </w:tr>
            <w:tr w:rsidR="00881BD0" w:rsidTr="000078B5">
              <w:tc>
                <w:tcPr>
                  <w:tcW w:w="4627" w:type="dxa"/>
                </w:tcPr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lastRenderedPageBreak/>
                    <w:t>Наглядно-дидактические пособия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«Мир в картинках»: «Авиация»; «Автомобильный транспорт»; «Арктика и Антарктика»; «Бытовая техника»; «Водный транспорт»; «Вы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соко в горах»; «Инструменты домашнего мастера»; «Космос»; «Офисная техника и оборудование»; «Посуда»; «Школьные принадлежности».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Серия «Рассказы по картинкам»: «В деревне»; «Кем быть?»; «Мой дом»; 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lastRenderedPageBreak/>
                    <w:t xml:space="preserve">«Профессии». Серия «Расскажите детям </w:t>
                  </w:r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о...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»: «Расскажите детям о бытовых приборах»; «Расскажите детям о космонавтике»; «Расскажите детям о космосе»; «Рас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скажите детям о рабочих инструментах»; «Расскажите детям о транспорте», «Расскажите детям о специальных машинах»; «Расскажите детям о хлебе».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Плакаты: «Счет до 10»; «Счет до 20»; «Цвет»; «Форма».</w:t>
                  </w:r>
                </w:p>
              </w:tc>
            </w:tr>
            <w:tr w:rsidR="00881BD0" w:rsidTr="00BF4953">
              <w:tc>
                <w:tcPr>
                  <w:tcW w:w="9255" w:type="dxa"/>
                  <w:gridSpan w:val="2"/>
                </w:tcPr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  <w:lastRenderedPageBreak/>
                    <w:t>«Речевое развитие»</w:t>
                  </w:r>
                </w:p>
              </w:tc>
            </w:tr>
            <w:tr w:rsidR="00881BD0" w:rsidTr="00A65774">
              <w:tc>
                <w:tcPr>
                  <w:tcW w:w="4627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методические пособия.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Е.В.Колесникова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"От звука к букве"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О.С. Ушакова "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Прогамма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развития речи дошкольников"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В.В.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Гербова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"Развитие речи в детском саду (2-3 года)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В.В. </w:t>
                  </w:r>
                  <w:proofErr w:type="spellStart"/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Гербова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  Развитие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речи в детском саду: (6-7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В.В.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Гербова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"Развитие речи в детском саду (4-5 лет)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В.В.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Гербова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"Развитие речи в детском саду (6--7 лет)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В.В.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Гербова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"Развитие речи в детском саду (3-4 года)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В.В.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Гербова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"Развитие речи в детском саду (5-6 лет)</w:t>
                  </w:r>
                </w:p>
              </w:tc>
            </w:tr>
            <w:tr w:rsidR="00881BD0" w:rsidTr="009653C0">
              <w:tc>
                <w:tcPr>
                  <w:tcW w:w="4627" w:type="dxa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Наглядно-дидактические пособия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«Грамматика в картинках»: «Антонимы. Глаголы»; «Антони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мы. Прилагательные»; «Говори правильно»; «Множественное число»; «Многозначные слова»; «Один — много»; «Словообразование»; «Уда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рение».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«Рассказы по картинкам»: «Колобок»; «Курочка Ряба»; «Реп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ка»; «Теремок».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Плакаты: «Алфавит»; «Английский алфавит»; «Немецкий алфавит».</w:t>
                  </w:r>
                </w:p>
              </w:tc>
            </w:tr>
            <w:tr w:rsidR="00881BD0" w:rsidTr="003E3772">
              <w:tc>
                <w:tcPr>
                  <w:tcW w:w="9255" w:type="dxa"/>
                  <w:gridSpan w:val="2"/>
                </w:tcPr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  <w:t>«Художественно-эстетическое развитие»</w:t>
                  </w:r>
                </w:p>
              </w:tc>
            </w:tr>
            <w:tr w:rsidR="00881BD0" w:rsidTr="00DA427F">
              <w:tc>
                <w:tcPr>
                  <w:tcW w:w="4627" w:type="dxa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lastRenderedPageBreak/>
                    <w:t>Методические пособия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И.А. Лыкова "Изобразительная деятельность в детском саду" </w:t>
                  </w:r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( все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группы)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Куцакова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Л. В. Конструирование из строительного материала: (6-7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Т.С. Комарова, М.Б.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Зацепина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"Интеграция в воспитательно-образовательной работе детского сада"</w:t>
                  </w:r>
                </w:p>
              </w:tc>
            </w:tr>
            <w:tr w:rsidR="00881BD0" w:rsidTr="00AA04B3">
              <w:tc>
                <w:tcPr>
                  <w:tcW w:w="4627" w:type="dxa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Наглядно-дидактические пособия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«Мир в картинках»: «Гжель»; «Городецкая роспись по дереву»; «Дымковская игрушка»; «Каргополь — народная игрушка»; «Музыкальные инструменты»; «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Полхов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-Майдан»; «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Филимоновская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народная игрушка»; «Хохлома».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Плакаты: «Гжель. Изделия. Гжель»; «Орнаменты.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Полхов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-Майдан»; «Изделия.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Полхов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-Майдан»; «Орнаменты.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Филимоновская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свистулька»; «Хохлома. Изделия»; «Хохлома. Орнаменты».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Серия «Расскажите детям </w:t>
                  </w:r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о...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»: «Расскажите детям о музыкальных инструментах», «Расскажите детям о музеях и выставках Москвы», «Рас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скажите детям о Московском Кремле».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«Искусство — детям»: «Волшебный пластилин»; «Городецкая роспись»; «Дымковская игрушка»; «Простые узоры и орнаменты»; «Ска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зочная гжель»; «Секреты бумажного листа»; «Тайны бумажного листа»; «Узоры Северной Двины»; «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Филимоновская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игрушка»; «Хохломская роспись».</w:t>
                  </w:r>
                </w:p>
              </w:tc>
            </w:tr>
            <w:tr w:rsidR="00881BD0" w:rsidTr="007147AD">
              <w:tc>
                <w:tcPr>
                  <w:tcW w:w="9255" w:type="dxa"/>
                  <w:gridSpan w:val="2"/>
                </w:tcPr>
                <w:p w:rsidR="00881BD0" w:rsidRDefault="00881BD0" w:rsidP="00881BD0">
                  <w:pPr>
                    <w:spacing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  <w:t>«</w:t>
                  </w:r>
                  <w:r w:rsidRPr="00881BD0"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  <w:t>Физическое развитие»</w:t>
                  </w:r>
                </w:p>
              </w:tc>
            </w:tr>
            <w:tr w:rsidR="00881BD0" w:rsidTr="00C61B68">
              <w:tc>
                <w:tcPr>
                  <w:tcW w:w="4627" w:type="dxa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Методические пособия</w:t>
                  </w:r>
                </w:p>
              </w:tc>
              <w:tc>
                <w:tcPr>
                  <w:tcW w:w="4628" w:type="dxa"/>
                  <w:vAlign w:val="center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Р.Н.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Терёхина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, Е.Н. Медведева "Парциальная </w:t>
                  </w:r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программа  раннего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физического развития детей дошкольного возраста 3--7 лет"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Е.А. Осокина ", Тимофеева Т.А. "Обучение плаванию в детском саду"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А.Д. </w:t>
                  </w:r>
                  <w:proofErr w:type="gram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Глазырина ,</w:t>
                  </w:r>
                  <w:proofErr w:type="gram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В.А.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Овсянкина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"Физическая культура дошкольникам"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lastRenderedPageBreak/>
                    <w:t>Пензулаева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Л. И. Физическая культура в детском саду: (6-7 лет).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Пензулаева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 Л. И. Оздоровительная гимнастика: комплексы уп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softHyphen/>
                    <w:t>ражнений для детей 3-7 лет.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Сборник подвижных игр / Автор-сост. Э. Я. </w:t>
                  </w:r>
                  <w:proofErr w:type="spellStart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Степаненкова</w:t>
                  </w:r>
                  <w:proofErr w:type="spellEnd"/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81BD0" w:rsidTr="00881BD0">
              <w:tc>
                <w:tcPr>
                  <w:tcW w:w="4627" w:type="dxa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lastRenderedPageBreak/>
                    <w:t>Наглядно-дидактические пособия</w:t>
                  </w:r>
                </w:p>
              </w:tc>
              <w:tc>
                <w:tcPr>
                  <w:tcW w:w="4628" w:type="dxa"/>
                </w:tcPr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«Мир в картинках»: «Спортивный инвентарь».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Серия «Рассказы по картинкам»: «Зимние виды спорта»; «Летние виды спорта»; «Распорядок дня».</w:t>
                  </w:r>
                </w:p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Серия </w:t>
                  </w:r>
                  <w:r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«</w:t>
                  </w: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Расскажите детям о зимних видах спорта»; </w:t>
                  </w:r>
                </w:p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 xml:space="preserve">«Расскажите детям об олимпийских играх»; </w:t>
                  </w:r>
                </w:p>
                <w:p w:rsidR="00881BD0" w:rsidRP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«Расскажите детям об олимпийских чемпионах».</w:t>
                  </w:r>
                </w:p>
                <w:p w:rsidR="00881BD0" w:rsidRDefault="00881BD0" w:rsidP="00881BD0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olor w:val="2B2B2B"/>
                      <w:sz w:val="24"/>
                      <w:szCs w:val="24"/>
                      <w:lang w:eastAsia="ru-RU"/>
                    </w:rPr>
                  </w:pPr>
                  <w:r w:rsidRPr="00881BD0">
                    <w:rPr>
                      <w:rFonts w:ascii="Times New Roman" w:eastAsia="Times New Roman" w:hAnsi="Times New Roman" w:cs="Times New Roman"/>
                      <w:color w:val="2B2B2B"/>
                      <w:sz w:val="24"/>
                      <w:szCs w:val="24"/>
                      <w:lang w:eastAsia="ru-RU"/>
                    </w:rPr>
                    <w:t>Плакаты: «Зимние виды спорта»; «Летние виды спорта».</w:t>
                  </w:r>
                </w:p>
              </w:tc>
            </w:tr>
          </w:tbl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rPr>
          <w:trHeight w:val="35"/>
        </w:trPr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881BD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 </w:t>
            </w: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  <w:tr w:rsidR="00881BD0" w:rsidRPr="00881BD0" w:rsidTr="00881BD0">
        <w:tc>
          <w:tcPr>
            <w:tcW w:w="19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  <w:tc>
          <w:tcPr>
            <w:tcW w:w="737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1BD0" w:rsidRPr="00881BD0" w:rsidRDefault="00881BD0" w:rsidP="00881B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</w:tbl>
    <w:p w:rsidR="00C056FF" w:rsidRPr="00881BD0" w:rsidRDefault="00BD4C17">
      <w:pPr>
        <w:rPr>
          <w:rFonts w:ascii="Times New Roman" w:hAnsi="Times New Roman" w:cs="Times New Roman"/>
        </w:rPr>
      </w:pPr>
    </w:p>
    <w:p w:rsidR="00881BD0" w:rsidRPr="00881BD0" w:rsidRDefault="00881BD0">
      <w:pPr>
        <w:rPr>
          <w:rFonts w:ascii="Times New Roman" w:hAnsi="Times New Roman" w:cs="Times New Roman"/>
        </w:rPr>
      </w:pPr>
    </w:p>
    <w:sectPr w:rsidR="00881BD0" w:rsidRPr="0088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67"/>
    <w:rsid w:val="003959CE"/>
    <w:rsid w:val="006D7967"/>
    <w:rsid w:val="00881BD0"/>
    <w:rsid w:val="00B639FF"/>
    <w:rsid w:val="00B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282B"/>
  <w15:chartTrackingRefBased/>
  <w15:docId w15:val="{1097D510-E3B0-442C-AD67-E28F59F3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BD0"/>
    <w:rPr>
      <w:b/>
      <w:bCs/>
    </w:rPr>
  </w:style>
  <w:style w:type="table" w:styleId="a5">
    <w:name w:val="Table Grid"/>
    <w:basedOn w:val="a1"/>
    <w:uiPriority w:val="39"/>
    <w:rsid w:val="0088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2025-10-23T23:54:00Z</dcterms:created>
  <dcterms:modified xsi:type="dcterms:W3CDTF">2025-10-24T00:33:00Z</dcterms:modified>
</cp:coreProperties>
</file>